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BE4C1D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Directora Técnica de Bienestar </w:t>
      </w:r>
      <w:r w:rsidR="00BE4C1D">
        <w:rPr>
          <w:sz w:val="28"/>
          <w:szCs w:val="28"/>
        </w:rPr>
        <w:t xml:space="preserve">y Desarrollo </w:t>
      </w:r>
      <w:bookmarkStart w:id="0" w:name="_GoBack"/>
      <w:bookmarkEnd w:id="0"/>
      <w:r w:rsidRPr="00371D6B">
        <w:rPr>
          <w:sz w:val="28"/>
          <w:szCs w:val="28"/>
        </w:rPr>
        <w:t>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B145F1">
        <w:rPr>
          <w:sz w:val="28"/>
          <w:szCs w:val="28"/>
        </w:rPr>
        <w:t>BECA “</w:t>
      </w:r>
      <w:r w:rsidR="00D863C6">
        <w:rPr>
          <w:sz w:val="28"/>
          <w:szCs w:val="28"/>
        </w:rPr>
        <w:t>REPRESENTACIÓN UNIVERSITARIA</w:t>
      </w:r>
      <w:r w:rsidR="00B145F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71D6B"/>
    <w:rsid w:val="00580322"/>
    <w:rsid w:val="00653D46"/>
    <w:rsid w:val="00801B3D"/>
    <w:rsid w:val="008D6F3B"/>
    <w:rsid w:val="00B145F1"/>
    <w:rsid w:val="00B169B5"/>
    <w:rsid w:val="00BE4C1D"/>
    <w:rsid w:val="00CE6D7C"/>
    <w:rsid w:val="00D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672B7B-D1DF-412C-8AD8-CA6B553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4598-D7CC-42D1-9E3F-914527A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4</cp:revision>
  <cp:lastPrinted>2013-01-31T16:54:00Z</cp:lastPrinted>
  <dcterms:created xsi:type="dcterms:W3CDTF">2013-01-31T16:55:00Z</dcterms:created>
  <dcterms:modified xsi:type="dcterms:W3CDTF">2015-01-27T14:29:00Z</dcterms:modified>
</cp:coreProperties>
</file>